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7BB7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CONTRATO DE PRESTAÇÃO DE SERVIÇOS EDUCACIONAIS</w:t>
      </w:r>
    </w:p>
    <w:p w14:paraId="7D8F480C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CCBFEAC" w14:textId="77777777" w:rsidR="00D54C6F" w:rsidRDefault="008548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CONTRATO DE PRESTAÇÃO DE SERVIÇOS EDUCACIONAIS que entre si celebram, de um lado, o </w:t>
      </w:r>
      <w:r>
        <w:rPr>
          <w:b/>
          <w:sz w:val="24"/>
          <w:szCs w:val="24"/>
        </w:rPr>
        <w:t>CONTRATANTE</w:t>
      </w:r>
      <w:r>
        <w:rPr>
          <w:sz w:val="24"/>
          <w:szCs w:val="24"/>
        </w:rPr>
        <w:t xml:space="preserve">, signatário como tal identificado neste instrumento, e, de outro lado, como </w:t>
      </w:r>
      <w:r>
        <w:rPr>
          <w:b/>
          <w:sz w:val="24"/>
          <w:szCs w:val="24"/>
        </w:rPr>
        <w:t>CONTRATADA</w:t>
      </w:r>
      <w:r>
        <w:rPr>
          <w:sz w:val="24"/>
          <w:szCs w:val="24"/>
        </w:rPr>
        <w:t xml:space="preserve">, FBE BRASIL EDUCAÇÃO LTDA, mantenedora da FACULDADE BAHIANA DE ENGENHARIA E CIÊNCIAS SOCIAIS APLICADAS – </w:t>
      </w:r>
      <w:r>
        <w:rPr>
          <w:b/>
          <w:sz w:val="24"/>
          <w:szCs w:val="24"/>
        </w:rPr>
        <w:t>FACULDADE FBE</w:t>
      </w:r>
      <w:r>
        <w:rPr>
          <w:sz w:val="24"/>
          <w:szCs w:val="24"/>
        </w:rPr>
        <w:t xml:space="preserve">, doravante denominada simplesmente </w:t>
      </w:r>
      <w:r>
        <w:rPr>
          <w:b/>
          <w:sz w:val="24"/>
          <w:szCs w:val="24"/>
        </w:rPr>
        <w:t>CONTRATADA</w:t>
      </w:r>
      <w:r>
        <w:rPr>
          <w:sz w:val="24"/>
          <w:szCs w:val="24"/>
        </w:rPr>
        <w:t>, in</w:t>
      </w:r>
      <w:r>
        <w:rPr>
          <w:sz w:val="24"/>
          <w:szCs w:val="24"/>
        </w:rPr>
        <w:t>scrita no CNPJ 24.652.674/0001-39, com sede na Rua Adhemar Pinheiro Lemos nº 1617, Bairro Imbui, CEP 41752-350 Salvador – BA</w:t>
      </w:r>
    </w:p>
    <w:p w14:paraId="38F618A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946"/>
      </w:tblGrid>
      <w:tr w:rsidR="00D54C6F" w14:paraId="09B78171" w14:textId="77777777">
        <w:tc>
          <w:tcPr>
            <w:tcW w:w="10343" w:type="dxa"/>
            <w:gridSpan w:val="2"/>
          </w:tcPr>
          <w:p w14:paraId="541D78FE" w14:textId="77777777" w:rsidR="00D54C6F" w:rsidRDefault="00854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(a) CONTRATANTE</w:t>
            </w:r>
          </w:p>
        </w:tc>
      </w:tr>
      <w:tr w:rsidR="00D54C6F" w14:paraId="60A19C57" w14:textId="77777777">
        <w:trPr>
          <w:trHeight w:val="245"/>
        </w:trPr>
        <w:tc>
          <w:tcPr>
            <w:tcW w:w="3397" w:type="dxa"/>
          </w:tcPr>
          <w:p w14:paraId="5FED855F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 do Contratante</w:t>
            </w:r>
          </w:p>
        </w:tc>
        <w:tc>
          <w:tcPr>
            <w:tcW w:w="6946" w:type="dxa"/>
          </w:tcPr>
          <w:p w14:paraId="362265A1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Eduarda Mendes Castro</w:t>
            </w:r>
          </w:p>
        </w:tc>
      </w:tr>
      <w:tr w:rsidR="00D54C6F" w14:paraId="19CC8BB1" w14:textId="77777777">
        <w:tc>
          <w:tcPr>
            <w:tcW w:w="3397" w:type="dxa"/>
          </w:tcPr>
          <w:p w14:paraId="32F7A10E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6946" w:type="dxa"/>
          </w:tcPr>
          <w:p w14:paraId="60EA5BB1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075.061.545-10</w:t>
            </w:r>
          </w:p>
        </w:tc>
      </w:tr>
      <w:tr w:rsidR="00D54C6F" w14:paraId="413EE48F" w14:textId="77777777">
        <w:tc>
          <w:tcPr>
            <w:tcW w:w="3397" w:type="dxa"/>
          </w:tcPr>
          <w:p w14:paraId="5717B87A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</w:p>
        </w:tc>
        <w:tc>
          <w:tcPr>
            <w:tcW w:w="6946" w:type="dxa"/>
          </w:tcPr>
          <w:p w14:paraId="440CFC7B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27/06/2005</w:t>
            </w:r>
          </w:p>
        </w:tc>
      </w:tr>
      <w:tr w:rsidR="00D54C6F" w14:paraId="66AD1D9B" w14:textId="77777777">
        <w:trPr>
          <w:trHeight w:val="305"/>
        </w:trPr>
        <w:tc>
          <w:tcPr>
            <w:tcW w:w="3397" w:type="dxa"/>
          </w:tcPr>
          <w:p w14:paraId="24D30EAE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Naturalidade:</w:t>
            </w:r>
          </w:p>
        </w:tc>
        <w:tc>
          <w:tcPr>
            <w:tcW w:w="6946" w:type="dxa"/>
          </w:tcPr>
          <w:p w14:paraId="4FE6DCB0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Camaçari-ba</w:t>
            </w:r>
          </w:p>
        </w:tc>
      </w:tr>
      <w:tr w:rsidR="00D54C6F" w14:paraId="2C994A63" w14:textId="77777777">
        <w:tc>
          <w:tcPr>
            <w:tcW w:w="3397" w:type="dxa"/>
          </w:tcPr>
          <w:p w14:paraId="1A55C310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Carteira de Identidade (RG):</w:t>
            </w:r>
          </w:p>
        </w:tc>
        <w:tc>
          <w:tcPr>
            <w:tcW w:w="6946" w:type="dxa"/>
          </w:tcPr>
          <w:p w14:paraId="67290B09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Ssp-Ba</w:t>
            </w:r>
          </w:p>
        </w:tc>
      </w:tr>
      <w:tr w:rsidR="00D54C6F" w14:paraId="2DFA97D8" w14:textId="77777777">
        <w:tc>
          <w:tcPr>
            <w:tcW w:w="3397" w:type="dxa"/>
          </w:tcPr>
          <w:p w14:paraId="0FC783F2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 Emissor do RG:</w:t>
            </w:r>
          </w:p>
        </w:tc>
        <w:tc>
          <w:tcPr>
            <w:tcW w:w="6946" w:type="dxa"/>
          </w:tcPr>
          <w:p w14:paraId="741D956E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2071038444</w:t>
            </w:r>
          </w:p>
        </w:tc>
      </w:tr>
      <w:tr w:rsidR="00D54C6F" w14:paraId="1E4EDF07" w14:textId="77777777">
        <w:tc>
          <w:tcPr>
            <w:tcW w:w="3397" w:type="dxa"/>
          </w:tcPr>
          <w:p w14:paraId="01A00F1E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Mãe:</w:t>
            </w:r>
          </w:p>
        </w:tc>
        <w:tc>
          <w:tcPr>
            <w:tcW w:w="6946" w:type="dxa"/>
          </w:tcPr>
          <w:p w14:paraId="7470969C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Daniele Mendes dos Santos</w:t>
            </w:r>
          </w:p>
        </w:tc>
      </w:tr>
      <w:tr w:rsidR="00D54C6F" w14:paraId="09B15370" w14:textId="77777777">
        <w:tc>
          <w:tcPr>
            <w:tcW w:w="3397" w:type="dxa"/>
          </w:tcPr>
          <w:p w14:paraId="52CED467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Pai:</w:t>
            </w:r>
          </w:p>
        </w:tc>
        <w:tc>
          <w:tcPr>
            <w:tcW w:w="6946" w:type="dxa"/>
          </w:tcPr>
          <w:p w14:paraId="63B74A7C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Pablo Pedrinni de Oliveira Castro </w:t>
            </w:r>
          </w:p>
        </w:tc>
      </w:tr>
      <w:tr w:rsidR="00D54C6F" w14:paraId="4D10CF01" w14:textId="77777777">
        <w:tc>
          <w:tcPr>
            <w:tcW w:w="3397" w:type="dxa"/>
          </w:tcPr>
          <w:p w14:paraId="72DAA1BD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6946" w:type="dxa"/>
          </w:tcPr>
          <w:p w14:paraId="487BB663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Estácio de Sá 9494 Ap 401,Campinas de Pirajá</w:t>
            </w:r>
          </w:p>
        </w:tc>
      </w:tr>
      <w:tr w:rsidR="00D54C6F" w14:paraId="75D933DD" w14:textId="77777777">
        <w:tc>
          <w:tcPr>
            <w:tcW w:w="3397" w:type="dxa"/>
          </w:tcPr>
          <w:p w14:paraId="18E22771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6946" w:type="dxa"/>
          </w:tcPr>
          <w:p w14:paraId="370FD7DE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(71) 99919-1611</w:t>
            </w:r>
          </w:p>
        </w:tc>
      </w:tr>
      <w:tr w:rsidR="00D54C6F" w14:paraId="1F0363B5" w14:textId="77777777">
        <w:tc>
          <w:tcPr>
            <w:tcW w:w="3397" w:type="dxa"/>
          </w:tcPr>
          <w:p w14:paraId="28A7ABC8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(Endereço Eletrônico)</w:t>
            </w:r>
          </w:p>
        </w:tc>
        <w:tc>
          <w:tcPr>
            <w:tcW w:w="6946" w:type="dxa"/>
          </w:tcPr>
          <w:p w14:paraId="4375F34B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Castromariaeduarda43@gmail.com</w:t>
            </w:r>
          </w:p>
        </w:tc>
      </w:tr>
    </w:tbl>
    <w:p w14:paraId="6014D9F7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0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6946"/>
      </w:tblGrid>
      <w:tr w:rsidR="00D54C6F" w14:paraId="1E3CC13D" w14:textId="77777777">
        <w:tc>
          <w:tcPr>
            <w:tcW w:w="10343" w:type="dxa"/>
            <w:gridSpan w:val="2"/>
          </w:tcPr>
          <w:p w14:paraId="1AFAAFF3" w14:textId="77777777" w:rsidR="00D54C6F" w:rsidRDefault="00854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(a) BENEFICIÁRIO (ALUNO OU ALUNA)</w:t>
            </w:r>
          </w:p>
        </w:tc>
      </w:tr>
      <w:tr w:rsidR="00D54C6F" w14:paraId="681B63FA" w14:textId="77777777">
        <w:tc>
          <w:tcPr>
            <w:tcW w:w="3397" w:type="dxa"/>
          </w:tcPr>
          <w:p w14:paraId="1BCE1156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Completo do Contratante</w:t>
            </w:r>
          </w:p>
        </w:tc>
        <w:tc>
          <w:tcPr>
            <w:tcW w:w="6946" w:type="dxa"/>
          </w:tcPr>
          <w:p w14:paraId="4B7BD15B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Eduarda Mendes Castro</w:t>
            </w:r>
          </w:p>
        </w:tc>
      </w:tr>
      <w:tr w:rsidR="00D54C6F" w14:paraId="55773D39" w14:textId="77777777">
        <w:tc>
          <w:tcPr>
            <w:tcW w:w="3397" w:type="dxa"/>
          </w:tcPr>
          <w:p w14:paraId="7DD75871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CPF:</w:t>
            </w:r>
          </w:p>
        </w:tc>
        <w:tc>
          <w:tcPr>
            <w:tcW w:w="6946" w:type="dxa"/>
          </w:tcPr>
          <w:p w14:paraId="4968D319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075.061.545-10</w:t>
            </w:r>
          </w:p>
        </w:tc>
      </w:tr>
      <w:tr w:rsidR="00D54C6F" w14:paraId="743A93E8" w14:textId="77777777">
        <w:tc>
          <w:tcPr>
            <w:tcW w:w="3397" w:type="dxa"/>
          </w:tcPr>
          <w:p w14:paraId="5A749710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Nascimento</w:t>
            </w:r>
          </w:p>
        </w:tc>
        <w:tc>
          <w:tcPr>
            <w:tcW w:w="6946" w:type="dxa"/>
          </w:tcPr>
          <w:p w14:paraId="45D4151B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27/06/2005</w:t>
            </w:r>
          </w:p>
        </w:tc>
      </w:tr>
      <w:tr w:rsidR="00D54C6F" w14:paraId="5F1BE09A" w14:textId="77777777">
        <w:tc>
          <w:tcPr>
            <w:tcW w:w="3397" w:type="dxa"/>
          </w:tcPr>
          <w:p w14:paraId="06492917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Naturalidade:</w:t>
            </w:r>
          </w:p>
        </w:tc>
        <w:tc>
          <w:tcPr>
            <w:tcW w:w="6946" w:type="dxa"/>
          </w:tcPr>
          <w:p w14:paraId="3FBA09EF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Camaçari-ba</w:t>
            </w:r>
          </w:p>
        </w:tc>
      </w:tr>
      <w:tr w:rsidR="00D54C6F" w14:paraId="6F28C129" w14:textId="77777777">
        <w:tc>
          <w:tcPr>
            <w:tcW w:w="3397" w:type="dxa"/>
          </w:tcPr>
          <w:p w14:paraId="4B84586C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Carteira de Identidade (RG):</w:t>
            </w:r>
          </w:p>
        </w:tc>
        <w:tc>
          <w:tcPr>
            <w:tcW w:w="6946" w:type="dxa"/>
          </w:tcPr>
          <w:p w14:paraId="2F411754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Ssp-Ba</w:t>
            </w:r>
          </w:p>
        </w:tc>
      </w:tr>
      <w:tr w:rsidR="00D54C6F" w14:paraId="0054708C" w14:textId="77777777">
        <w:tc>
          <w:tcPr>
            <w:tcW w:w="3397" w:type="dxa"/>
          </w:tcPr>
          <w:p w14:paraId="09874553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Órgão Emissor do RG:</w:t>
            </w:r>
          </w:p>
        </w:tc>
        <w:tc>
          <w:tcPr>
            <w:tcW w:w="6946" w:type="dxa"/>
          </w:tcPr>
          <w:p w14:paraId="257B2558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2071038444</w:t>
            </w:r>
          </w:p>
        </w:tc>
      </w:tr>
      <w:tr w:rsidR="00D54C6F" w14:paraId="008B7C41" w14:textId="77777777">
        <w:tc>
          <w:tcPr>
            <w:tcW w:w="3397" w:type="dxa"/>
          </w:tcPr>
          <w:p w14:paraId="426E5A97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da Mãe:</w:t>
            </w:r>
          </w:p>
        </w:tc>
        <w:tc>
          <w:tcPr>
            <w:tcW w:w="6946" w:type="dxa"/>
          </w:tcPr>
          <w:p w14:paraId="1E962162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Daniele Mendes dos Santos</w:t>
            </w:r>
          </w:p>
        </w:tc>
      </w:tr>
      <w:tr w:rsidR="00D54C6F" w14:paraId="348793BB" w14:textId="77777777">
        <w:tc>
          <w:tcPr>
            <w:tcW w:w="3397" w:type="dxa"/>
          </w:tcPr>
          <w:p w14:paraId="022A8051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Pai:</w:t>
            </w:r>
          </w:p>
        </w:tc>
        <w:tc>
          <w:tcPr>
            <w:tcW w:w="6946" w:type="dxa"/>
          </w:tcPr>
          <w:p w14:paraId="33894778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Pablo Pedrinni de Oliveira Castro </w:t>
            </w:r>
          </w:p>
        </w:tc>
      </w:tr>
      <w:tr w:rsidR="00D54C6F" w14:paraId="142EFF02" w14:textId="77777777">
        <w:tc>
          <w:tcPr>
            <w:tcW w:w="3397" w:type="dxa"/>
          </w:tcPr>
          <w:p w14:paraId="503B42EA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Endereço:</w:t>
            </w:r>
          </w:p>
        </w:tc>
        <w:tc>
          <w:tcPr>
            <w:tcW w:w="6946" w:type="dxa"/>
          </w:tcPr>
          <w:p w14:paraId="0C82E244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Rua Estácio de Sá 9494 Ap 401,Campinas de Pirajá</w:t>
            </w:r>
          </w:p>
        </w:tc>
      </w:tr>
      <w:tr w:rsidR="00D54C6F" w14:paraId="3DDD94BB" w14:textId="77777777">
        <w:tc>
          <w:tcPr>
            <w:tcW w:w="3397" w:type="dxa"/>
          </w:tcPr>
          <w:p w14:paraId="69F99AF5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Telefone:</w:t>
            </w:r>
          </w:p>
        </w:tc>
        <w:tc>
          <w:tcPr>
            <w:tcW w:w="6946" w:type="dxa"/>
          </w:tcPr>
          <w:p w14:paraId="27BAA1CA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(71) 99919-1611</w:t>
            </w:r>
          </w:p>
        </w:tc>
      </w:tr>
      <w:tr w:rsidR="00D54C6F" w14:paraId="52B97C83" w14:textId="77777777">
        <w:tc>
          <w:tcPr>
            <w:tcW w:w="3397" w:type="dxa"/>
          </w:tcPr>
          <w:p w14:paraId="789F954F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(Endereço Eletrônico)</w:t>
            </w:r>
          </w:p>
        </w:tc>
        <w:tc>
          <w:tcPr>
            <w:tcW w:w="6946" w:type="dxa"/>
          </w:tcPr>
          <w:p w14:paraId="1D2FED90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Castromariaeduarda43@gmail.com</w:t>
            </w:r>
          </w:p>
        </w:tc>
      </w:tr>
    </w:tbl>
    <w:p w14:paraId="30EA8735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1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7"/>
        <w:gridCol w:w="4536"/>
      </w:tblGrid>
      <w:tr w:rsidR="00D54C6F" w14:paraId="4A33DA92" w14:textId="77777777">
        <w:tc>
          <w:tcPr>
            <w:tcW w:w="10343" w:type="dxa"/>
            <w:gridSpan w:val="2"/>
          </w:tcPr>
          <w:p w14:paraId="3051B906" w14:textId="77777777" w:rsidR="00D54C6F" w:rsidRDefault="008548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Identificação do curso de GRADUAÇÃO</w:t>
            </w:r>
          </w:p>
        </w:tc>
      </w:tr>
      <w:tr w:rsidR="00D54C6F" w14:paraId="03815520" w14:textId="77777777">
        <w:tc>
          <w:tcPr>
            <w:tcW w:w="5807" w:type="dxa"/>
          </w:tcPr>
          <w:p w14:paraId="4254E024" w14:textId="77777777" w:rsidR="00D54C6F" w:rsidRDefault="0085487E">
            <w:r>
              <w:t>NOME DO CURSO</w:t>
            </w:r>
          </w:p>
        </w:tc>
        <w:tc>
          <w:tcPr>
            <w:tcW w:w="4536" w:type="dxa"/>
          </w:tcPr>
          <w:p w14:paraId="4D279B65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PSICOLOGIA</w:t>
            </w:r>
          </w:p>
        </w:tc>
      </w:tr>
      <w:tr w:rsidR="00D54C6F" w14:paraId="31F60F36" w14:textId="77777777">
        <w:tc>
          <w:tcPr>
            <w:tcW w:w="5807" w:type="dxa"/>
          </w:tcPr>
          <w:p w14:paraId="13AB6187" w14:textId="77777777" w:rsidR="00D54C6F" w:rsidRDefault="0085487E">
            <w:r>
              <w:t>CAMPUS</w:t>
            </w:r>
          </w:p>
        </w:tc>
        <w:tc>
          <w:tcPr>
            <w:tcW w:w="4536" w:type="dxa"/>
          </w:tcPr>
          <w:p w14:paraId="30C934A9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FBE – PARALELA</w:t>
            </w:r>
          </w:p>
        </w:tc>
      </w:tr>
      <w:tr w:rsidR="00D54C6F" w14:paraId="38D9FC4C" w14:textId="77777777">
        <w:tc>
          <w:tcPr>
            <w:tcW w:w="5807" w:type="dxa"/>
          </w:tcPr>
          <w:p w14:paraId="47B25FF6" w14:textId="77777777" w:rsidR="00D54C6F" w:rsidRDefault="0085487E">
            <w:r>
              <w:t>PERÍODO OU SEMESTRE</w:t>
            </w:r>
          </w:p>
        </w:tc>
        <w:tc>
          <w:tcPr>
            <w:tcW w:w="4536" w:type="dxa"/>
          </w:tcPr>
          <w:p w14:paraId="211835F0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2024.1</w:t>
            </w:r>
          </w:p>
        </w:tc>
      </w:tr>
      <w:tr w:rsidR="00D54C6F" w14:paraId="43D732EF" w14:textId="77777777">
        <w:tc>
          <w:tcPr>
            <w:tcW w:w="5807" w:type="dxa"/>
          </w:tcPr>
          <w:p w14:paraId="1DB0CDB9" w14:textId="77777777" w:rsidR="00D54C6F" w:rsidRDefault="0085487E">
            <w:r>
              <w:t>VALOR TOTAL DA SEMESTRALIDADE</w:t>
            </w:r>
          </w:p>
        </w:tc>
        <w:tc>
          <w:tcPr>
            <w:tcW w:w="4536" w:type="dxa"/>
          </w:tcPr>
          <w:p w14:paraId="22D0EB14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R$8.774,00</w:t>
            </w:r>
          </w:p>
        </w:tc>
      </w:tr>
      <w:tr w:rsidR="00D54C6F" w14:paraId="6BE5CE22" w14:textId="77777777">
        <w:tc>
          <w:tcPr>
            <w:tcW w:w="5807" w:type="dxa"/>
          </w:tcPr>
          <w:p w14:paraId="31C9DE68" w14:textId="77777777" w:rsidR="00D54C6F" w:rsidRDefault="0085487E">
            <w:r>
              <w:t>PLANO DE PAGAMENTO</w:t>
            </w:r>
          </w:p>
        </w:tc>
        <w:tc>
          <w:tcPr>
            <w:tcW w:w="4536" w:type="dxa"/>
          </w:tcPr>
          <w:p w14:paraId="2865FE9E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Pagamento via boleto com bolsa de desconto de 78% até a data de vencimento.</w:t>
            </w:r>
          </w:p>
        </w:tc>
      </w:tr>
      <w:tr w:rsidR="00D54C6F" w14:paraId="26E267F8" w14:textId="77777777">
        <w:tc>
          <w:tcPr>
            <w:tcW w:w="5807" w:type="dxa"/>
          </w:tcPr>
          <w:p w14:paraId="6A21ED47" w14:textId="77777777" w:rsidR="00D54C6F" w:rsidRDefault="0085487E">
            <w:r>
              <w:t>VALOR DA PRIMEIRA PARCELA</w:t>
            </w:r>
          </w:p>
        </w:tc>
        <w:tc>
          <w:tcPr>
            <w:tcW w:w="4536" w:type="dxa"/>
          </w:tcPr>
          <w:p w14:paraId="3298B19B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R$ 49,00</w:t>
            </w:r>
          </w:p>
        </w:tc>
      </w:tr>
      <w:tr w:rsidR="00D54C6F" w14:paraId="7AF153CA" w14:textId="77777777">
        <w:tc>
          <w:tcPr>
            <w:tcW w:w="5807" w:type="dxa"/>
          </w:tcPr>
          <w:p w14:paraId="56BB54B5" w14:textId="77777777" w:rsidR="00D54C6F" w:rsidRDefault="0085487E">
            <w:r>
              <w:t>VALOR DAS DEMAIS PARCELAS</w:t>
            </w:r>
          </w:p>
        </w:tc>
        <w:tc>
          <w:tcPr>
            <w:tcW w:w="4536" w:type="dxa"/>
          </w:tcPr>
          <w:p w14:paraId="6BAD85C2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R$ 1.745,00</w:t>
            </w:r>
          </w:p>
        </w:tc>
      </w:tr>
      <w:tr w:rsidR="00D54C6F" w14:paraId="5644FCC6" w14:textId="77777777">
        <w:tc>
          <w:tcPr>
            <w:tcW w:w="5807" w:type="dxa"/>
          </w:tcPr>
          <w:p w14:paraId="17287761" w14:textId="77777777" w:rsidR="00D54C6F" w:rsidRDefault="0085487E">
            <w:r>
              <w:t xml:space="preserve">VALOR DAS DEMAIS PARCELAS PARA PAGAMENTO </w:t>
            </w:r>
            <w:r>
              <w:rPr>
                <w:b/>
              </w:rPr>
              <w:t>ATÉ A DATA</w:t>
            </w:r>
            <w:r>
              <w:t xml:space="preserve"> DE VENCIMENTO DE CADA MÊS</w:t>
            </w:r>
          </w:p>
        </w:tc>
        <w:tc>
          <w:tcPr>
            <w:tcW w:w="4536" w:type="dxa"/>
          </w:tcPr>
          <w:p w14:paraId="0678759F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R$ 383,90</w:t>
            </w:r>
          </w:p>
        </w:tc>
      </w:tr>
      <w:tr w:rsidR="00D54C6F" w14:paraId="21A11DC5" w14:textId="77777777">
        <w:tc>
          <w:tcPr>
            <w:tcW w:w="5807" w:type="dxa"/>
          </w:tcPr>
          <w:p w14:paraId="2FA2119F" w14:textId="77777777" w:rsidR="00D54C6F" w:rsidRDefault="0085487E">
            <w:r>
              <w:t>VALOR DAS DEMAI</w:t>
            </w:r>
            <w:r>
              <w:t xml:space="preserve">S PARCELAS PARA PAGAMENTO </w:t>
            </w:r>
            <w:r>
              <w:rPr>
                <w:b/>
              </w:rPr>
              <w:t>APÓS A DATA</w:t>
            </w:r>
            <w:r>
              <w:t xml:space="preserve"> DE VENCIMENTO DE CADA MÊS</w:t>
            </w:r>
          </w:p>
        </w:tc>
        <w:tc>
          <w:tcPr>
            <w:tcW w:w="4536" w:type="dxa"/>
          </w:tcPr>
          <w:p w14:paraId="778AC47E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R$558,40</w:t>
            </w:r>
          </w:p>
        </w:tc>
      </w:tr>
      <w:tr w:rsidR="00D54C6F" w14:paraId="71D2F875" w14:textId="77777777">
        <w:tc>
          <w:tcPr>
            <w:tcW w:w="5807" w:type="dxa"/>
          </w:tcPr>
          <w:p w14:paraId="3CFFDC1E" w14:textId="77777777" w:rsidR="00D54C6F" w:rsidRDefault="0085487E">
            <w:r>
              <w:t>DATA DE VENCIMENTO DE CADA MÊS</w:t>
            </w:r>
          </w:p>
        </w:tc>
        <w:tc>
          <w:tcPr>
            <w:tcW w:w="4536" w:type="dxa"/>
          </w:tcPr>
          <w:p w14:paraId="3EAC44AA" w14:textId="77777777" w:rsidR="00D54C6F" w:rsidRDefault="008548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(Dez)</w:t>
            </w:r>
          </w:p>
        </w:tc>
      </w:tr>
    </w:tbl>
    <w:p w14:paraId="4592A461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5B8EB17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Considerando que no exercício de autonomia e responsabilidade na condução de seus projetos acadêmicos, respeitando-se os parâmetros e normas legais estabelecidas, com destaque e em observância ao disposto na Portaria MEC nº 2.117, de 6 de dezembro de 2019</w:t>
      </w:r>
      <w:r>
        <w:rPr>
          <w:color w:val="000000"/>
          <w:sz w:val="24"/>
          <w:szCs w:val="24"/>
        </w:rPr>
        <w:t>, as instituições de educação superior podem considerar a utilização da modalidade EaD, em até 40% da carga horária total de cada curso, como alternativa à organização pedagógica e curricular de seus cursos de graduação presenciais;</w:t>
      </w:r>
    </w:p>
    <w:p w14:paraId="421FA0A1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262211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Considerando que há pr</w:t>
      </w:r>
      <w:r>
        <w:rPr>
          <w:color w:val="000000"/>
          <w:sz w:val="24"/>
          <w:szCs w:val="24"/>
        </w:rPr>
        <w:t>incípios estabelecidos na Constituição Federal, tais como acesso e permanência, pluralismo pedagógico e autonomia universitária, previstos respectivamente nos artigos 205 e 207 da Constituição Federal; no inciso III do artigo 12º da LDB, incumbência de est</w:t>
      </w:r>
      <w:r>
        <w:rPr>
          <w:color w:val="000000"/>
          <w:sz w:val="24"/>
          <w:szCs w:val="24"/>
        </w:rPr>
        <w:t>abelecer seu projeto pedagógico; e pela Lei 10.841/2004 (Sinaes), respeito à identidade e diversidade das IES;</w:t>
      </w:r>
    </w:p>
    <w:p w14:paraId="199B8E8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FB876FC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a Lei 10.406/02 que institui o Código Civil Brasileiro;</w:t>
      </w:r>
    </w:p>
    <w:p w14:paraId="62B9917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40F50A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a Lei 8.078/90 que dispõe sobre a proteção do consumidor e dá outras providências;</w:t>
      </w:r>
    </w:p>
    <w:p w14:paraId="5A954A17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C483C2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a Lei 9.870/99 que dispõe sobre o valor total das anuidades escolares e dá outras providências.</w:t>
      </w:r>
    </w:p>
    <w:p w14:paraId="6A37ADC7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512ABCB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a Lei 13.709, que institui a Lei Ger</w:t>
      </w:r>
      <w:r>
        <w:rPr>
          <w:color w:val="000000"/>
          <w:sz w:val="24"/>
          <w:szCs w:val="24"/>
        </w:rPr>
        <w:t>al de Proteção de Dados Pessoais; Resolvem, firmar o presente contrato, segundo as cláusulas e condições a seguir pactuadas:</w:t>
      </w:r>
    </w:p>
    <w:p w14:paraId="6855784A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31F49E4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1069CDA3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DO OBJETO</w:t>
      </w:r>
    </w:p>
    <w:p w14:paraId="46029BA4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6D19A99C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CLÁUSULA PRIMEIRA - O objeto deste Contrato consiste na prestação formal e regular de Ensino Superior de Graduação, of</w:t>
      </w:r>
      <w:r>
        <w:rPr>
          <w:color w:val="000000"/>
          <w:sz w:val="24"/>
          <w:szCs w:val="24"/>
        </w:rPr>
        <w:t xml:space="preserve">ertada e mantida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no período letivo do Curso preambularmente indicado.</w:t>
      </w:r>
    </w:p>
    <w:p w14:paraId="0C8CA702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AEFA968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Primeiro - A prestação de serviços educacionais ora avençada obedecerá rigorosamente às disposições legais, sobretudo as decorrentes da Constituição Federal e demais normas regulamentadoras aplicáveis à espécie, tudo em conformidade com o calendá</w:t>
      </w:r>
      <w:r>
        <w:rPr>
          <w:color w:val="000000"/>
          <w:sz w:val="24"/>
          <w:szCs w:val="24"/>
        </w:rPr>
        <w:t xml:space="preserve">rio acadêmico estabelecido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2742BEAB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6996F53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Segundo - As disciplinas do curso ora contratado serão adequadas de acordo com a Portaria nº. 2.117/19, Portaria MEC 1.038 de dezembro de 2020, bem como a resolução CNE n. 02 de 05 de agosto de 2021 do Ministério da Educação e da Medida Provisóri</w:t>
      </w:r>
      <w:r>
        <w:rPr>
          <w:color w:val="000000"/>
          <w:sz w:val="24"/>
          <w:szCs w:val="24"/>
        </w:rPr>
        <w:t>a 934/20, observados o projeto pedagógico do curso, quadro curricular, plano de cursos de disciplinas e calendário acadêmico.</w:t>
      </w:r>
    </w:p>
    <w:p w14:paraId="0750AEC1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D4CCF4C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Terceiro – O acréscimo ou supressão de disciplinas na grade semestral poderá ensejar alteração de valores na mensalidad</w:t>
      </w:r>
      <w:r>
        <w:rPr>
          <w:color w:val="000000"/>
          <w:sz w:val="24"/>
          <w:szCs w:val="24"/>
        </w:rPr>
        <w:t>e, ou no valor final agregado da semestralidade, para mais ou para menos.</w:t>
      </w:r>
    </w:p>
    <w:p w14:paraId="46B95E64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066FC9E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Quarto - O calendário acadêmico referido nesta cláusula poderá ser alterado, única e exclusivamente, a critério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, respeitados os limites legais, excluindo-se </w:t>
      </w:r>
      <w:r>
        <w:rPr>
          <w:color w:val="000000"/>
          <w:sz w:val="24"/>
          <w:szCs w:val="24"/>
        </w:rPr>
        <w:t>os dias destinados aos exames finais.</w:t>
      </w:r>
    </w:p>
    <w:p w14:paraId="19F60E85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F97C4FC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Quinto -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nos moldes insertos na Portaria MEC nº 2.117/19, introduzirá na organização pedagógica e curricular a oferta de carga horária na modalidade de EaD na organização pedagógica e curricular</w:t>
      </w:r>
      <w:r>
        <w:rPr>
          <w:color w:val="000000"/>
          <w:sz w:val="24"/>
          <w:szCs w:val="24"/>
        </w:rPr>
        <w:t xml:space="preserve"> de seus cursos de graduação presenciais, até o limite de 40% da carga horária total do curso.</w:t>
      </w:r>
    </w:p>
    <w:p w14:paraId="4C6CA1A8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E82870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Sexto – As aulas constantes da matriz curricular, ofertadas na modalidade EaD, utilizando os recursos educacionais virtuais, tecnologias de informação</w:t>
      </w:r>
      <w:r>
        <w:rPr>
          <w:color w:val="000000"/>
          <w:sz w:val="24"/>
          <w:szCs w:val="24"/>
        </w:rPr>
        <w:t xml:space="preserve"> e comunicação, ou outros meios convencionais, transmissão em tempo real, serão compostas dos modelos síncrono e/ou assíncrono, a critério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no seguinte formato: pré-aula; atividades teórico-cognitivas ou práticas e pós-aula.</w:t>
      </w:r>
    </w:p>
    <w:p w14:paraId="70828E40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B98195F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Sétimo</w:t>
      </w:r>
      <w:r>
        <w:rPr>
          <w:color w:val="000000"/>
          <w:sz w:val="24"/>
          <w:szCs w:val="24"/>
        </w:rPr>
        <w:t xml:space="preserve"> – Na oferta das disciplinas que, no semestre forem realizadas através da modalidade EAD, deverá a CONTRATANTE acessar as plataformas digitais disponibilizadas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75122F8B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5B6E620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Oitavo - O CONTRATANTE declara estar ciente ser requisito essencial </w:t>
      </w:r>
      <w:r>
        <w:rPr>
          <w:color w:val="000000"/>
          <w:sz w:val="24"/>
          <w:szCs w:val="24"/>
        </w:rPr>
        <w:t>à execução do contrato possuir e manter correio eletrônico (e-mail) e telefones para contatos atualizados e que seu acesso via rede mundial de computador seja feito por equipamentos dotados das seguintes tecnologias constantemente atualizadas, às suas próp</w:t>
      </w:r>
      <w:r>
        <w:rPr>
          <w:color w:val="000000"/>
          <w:sz w:val="24"/>
          <w:szCs w:val="24"/>
        </w:rPr>
        <w:t>rias expensas: computador dotado de caixas reprodutoras de som e microfone, ou dispositivo móvel com sistema operacional android a partir da versão 5.1, ou dispositivo móvel com sistema operacional IOS, a partir da versão 9.0.; conexão à Internet ou transm</w:t>
      </w:r>
      <w:r>
        <w:rPr>
          <w:color w:val="000000"/>
          <w:sz w:val="24"/>
          <w:szCs w:val="24"/>
        </w:rPr>
        <w:t xml:space="preserve">issão de dados de 2Mbps ou superior; preferencialmente os navegadores Google Chrome ou Firefox; alternativamente os navegadores Internet </w:t>
      </w:r>
      <w:r>
        <w:rPr>
          <w:color w:val="000000"/>
          <w:sz w:val="24"/>
          <w:szCs w:val="24"/>
        </w:rPr>
        <w:lastRenderedPageBreak/>
        <w:t>Explorer ou Safari.</w:t>
      </w:r>
    </w:p>
    <w:p w14:paraId="64A73290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7D4BAF73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CLAUSULA SEGUNDA – Fica facultada à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a alteração da matriz curricular, com base no art.</w:t>
      </w:r>
      <w:r>
        <w:rPr>
          <w:color w:val="000000"/>
          <w:sz w:val="24"/>
          <w:szCs w:val="24"/>
        </w:rPr>
        <w:t xml:space="preserve"> 207 da Constituição Federal e inciso II do art. 53 da Lei 9.394/96, ao tempo que declara o CONTRATANTE ter ciência de que não tem direito adquirido no que tange à matriz curricular, de modo que matriz curricular inicialmente proposta poderá ser alterada a</w:t>
      </w:r>
      <w:r>
        <w:rPr>
          <w:color w:val="000000"/>
          <w:sz w:val="24"/>
          <w:szCs w:val="24"/>
        </w:rPr>
        <w:t>o longo do curso.</w:t>
      </w:r>
    </w:p>
    <w:p w14:paraId="5B96D99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5277291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Primeiro -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poderá alterar, a qualquer tempo e a seu exclusivo critério, as disciplinas e demais atividades acadêmico-pedagógicas, inclusive o formato de aula e veiculação do conteúdo, bem como a quantidade de carga</w:t>
      </w:r>
      <w:r>
        <w:rPr>
          <w:color w:val="000000"/>
          <w:sz w:val="24"/>
          <w:szCs w:val="24"/>
        </w:rPr>
        <w:t xml:space="preserve"> horária ou de créditos acadêmicos das Matrizes Curriculares informadas nos materiais de divulgação e/ou na página eletrônica da FACULDADE FBE, desde que respeitada a carga horária ou os créditos acadêmicos mínimos legalmente exigidos para o curso.</w:t>
      </w:r>
    </w:p>
    <w:p w14:paraId="1562FB4C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114F4530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Segundo - O CONTRATANTE ficará obrigado às adequações pertinentes, sem prejuízo da integralização curricular e sem que tal fato dê ensejo a qualquer tipo de indenização, descontos e/ou qualquer tipo de ressarcimento de danos, sejam eles de que na</w:t>
      </w:r>
      <w:r>
        <w:rPr>
          <w:color w:val="000000"/>
          <w:sz w:val="24"/>
          <w:szCs w:val="24"/>
        </w:rPr>
        <w:t>tureza for, tudo de acordo com o artigo 53, inciso II, da Lei 9394 de 20 de dezembro de 1996 e o parecer CNE 804/2018 do Ministério da Educação.</w:t>
      </w:r>
    </w:p>
    <w:p w14:paraId="291E0D38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0EDDB77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Terceiro - O CONTRATANTE fica ciente, desde já, que, nos cursos presenciais, ainda no que tange a ma</w:t>
      </w:r>
      <w:r>
        <w:rPr>
          <w:color w:val="000000"/>
          <w:sz w:val="24"/>
          <w:szCs w:val="24"/>
        </w:rPr>
        <w:t xml:space="preserve">triz curricular,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para cumprimento de sua grade curricular e conseguinte carga horária, poderá disponibilizar disciplinas curriculares virtuais, online e/ou telepresenciais, até os limites legalmente permitidos de 40%, do total da matriz do cu</w:t>
      </w:r>
      <w:r>
        <w:rPr>
          <w:color w:val="000000"/>
          <w:sz w:val="24"/>
          <w:szCs w:val="24"/>
        </w:rPr>
        <w:t>rso.</w:t>
      </w:r>
    </w:p>
    <w:p w14:paraId="40090799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575483C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Quarto -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obriga-se a disponibilizar ambiente e sistema virtuais, com conteúdo pedagógico de ensino a distância, de sua propriedade ou de propriedade de seus parceiros educacionais, para a realização de aulas e demais atividades</w:t>
      </w:r>
      <w:r>
        <w:rPr>
          <w:color w:val="000000"/>
          <w:sz w:val="24"/>
          <w:szCs w:val="24"/>
        </w:rPr>
        <w:t xml:space="preserve"> acadêmico-pedagógicas não presenciais.</w:t>
      </w:r>
    </w:p>
    <w:p w14:paraId="6F60E7F5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3AF8AC0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Quinto - É de inteira responsabilidade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o planejamento e a prestação dos serviços educacionais no que concerne à fixação do calendário escolar, e da carga horária inclusive no que tange a sua </w:t>
      </w:r>
      <w:r>
        <w:rPr>
          <w:color w:val="000000"/>
          <w:sz w:val="24"/>
          <w:szCs w:val="24"/>
        </w:rPr>
        <w:t>distribuição entre presencial e online de acordo com o que faculta o Ministério da Educação.</w:t>
      </w:r>
    </w:p>
    <w:p w14:paraId="306AE58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FF55187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Sexto -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está expressamente autorizada por força desse Contrato: a) selecionar e designar locais onde serão ministradas as aulas teóricas qu</w:t>
      </w:r>
      <w:r>
        <w:rPr>
          <w:color w:val="000000"/>
          <w:sz w:val="24"/>
          <w:szCs w:val="24"/>
        </w:rPr>
        <w:t xml:space="preserve">e poderão ser na sede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e/ou fora de seu campus, na sua plataforma digital, de acordo com disposição do MEC, ou em outros locais distintos; b) substituir a qualquer tempo e discricionariamente, conforme sua autonomia administrativa, professores</w:t>
      </w:r>
      <w:r>
        <w:rPr>
          <w:color w:val="000000"/>
          <w:sz w:val="24"/>
          <w:szCs w:val="24"/>
        </w:rPr>
        <w:t xml:space="preserve"> e funcionários; c) celebrar convênios com qualquer outras instituições para a realização de aulas teóricas e práticas; d) alterar a qualquer tempo, o calendário acadêmico; e) ministrar aulas em qualquer dia da semana, inclusive sábados e feriados nacionai</w:t>
      </w:r>
      <w:r>
        <w:rPr>
          <w:color w:val="000000"/>
          <w:sz w:val="24"/>
          <w:szCs w:val="24"/>
        </w:rPr>
        <w:t>s, estaduais e municipais, ou quaisquer outros dias em que se façam necessários para atender à exigência do Ministério da Educação para fins de cumprimento do calendário acadêmico; f) divulgar as notas dos discentes (por meio ou eletrônico, no portal acadê</w:t>
      </w:r>
      <w:r>
        <w:rPr>
          <w:color w:val="000000"/>
          <w:sz w:val="24"/>
          <w:szCs w:val="24"/>
        </w:rPr>
        <w:t>mico).</w:t>
      </w:r>
    </w:p>
    <w:p w14:paraId="514572D2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7052C6C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 MATRÍCULA, VALOR DA SEMESTRALIDADE E DEMAIS OBRIGAÇÕES</w:t>
      </w:r>
    </w:p>
    <w:p w14:paraId="32A03D4C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4"/>
          <w:szCs w:val="24"/>
        </w:rPr>
      </w:pPr>
    </w:p>
    <w:p w14:paraId="485C5C4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TERCEIRA - Como contraprestação pelos serviços discriminados na cláusula primeira, o CONTRATANTE pagará os valores correspondentes à semestralidade vigente, de acordo com a matriz </w:t>
      </w:r>
      <w:r>
        <w:rPr>
          <w:color w:val="000000"/>
          <w:sz w:val="24"/>
          <w:szCs w:val="24"/>
        </w:rPr>
        <w:t>curricular do curso contratado, avençado livremente entre as partes, os quais serão partes integrantes e indissociáveis do presente instrumento e/ou aditivos.</w:t>
      </w:r>
    </w:p>
    <w:p w14:paraId="1A4C2D0A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768A309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Primeiro - Somente poderá renovar a matrícula, o CONTRATANTE que estiver adimplente co</w:t>
      </w:r>
      <w:r>
        <w:rPr>
          <w:color w:val="000000"/>
          <w:sz w:val="24"/>
          <w:szCs w:val="24"/>
        </w:rPr>
        <w:t xml:space="preserve">m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nos termos da cláusula 5º da Lei 9870/99.</w:t>
      </w:r>
    </w:p>
    <w:p w14:paraId="04437846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B69CD67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Segundo - Os valores da semestralidade ajustados poderão ser alterados se:</w:t>
      </w:r>
    </w:p>
    <w:p w14:paraId="14F9B632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ACF6478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Houver mudança na política econômica do Governo Federal, nos encargos sociais ou tributários;</w:t>
      </w:r>
    </w:p>
    <w:p w14:paraId="114E344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Houver alteração da política salarial em vigor ou através de dissídio, acordo ou convenção coletiva do trabalho, que resulte em aumento dos custos com os docen</w:t>
      </w:r>
      <w:r>
        <w:rPr>
          <w:color w:val="000000"/>
          <w:sz w:val="24"/>
          <w:szCs w:val="24"/>
        </w:rPr>
        <w:t>tes e demais empregados;</w:t>
      </w:r>
    </w:p>
    <w:p w14:paraId="0039263F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 xml:space="preserve">Quaisquer aumentos que reflitam nos custos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, nos moldes inseridos no art. 1º da </w:t>
      </w:r>
      <w:r>
        <w:rPr>
          <w:color w:val="000000"/>
          <w:sz w:val="24"/>
          <w:szCs w:val="24"/>
        </w:rPr>
        <w:lastRenderedPageBreak/>
        <w:t>Lei 9.870/99.</w:t>
      </w:r>
    </w:p>
    <w:p w14:paraId="2B7D022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5C9302B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Terceiro -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se obriga a solicitar a segunda via do boleto bancário, junto a central de atendiment</w:t>
      </w:r>
      <w:r>
        <w:rPr>
          <w:color w:val="000000"/>
          <w:sz w:val="24"/>
          <w:szCs w:val="24"/>
        </w:rPr>
        <w:t>o ao aluno ou no portal do aluno, na hipótese do não recebimento do mesmo até o primeiro dia útil de cada mês.</w:t>
      </w:r>
    </w:p>
    <w:p w14:paraId="4249D636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ABA15F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Quarto - A inobservância do disposto no parágrafo antecedente não desobriga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ao pagamento das mensalidades ora contratad</w:t>
      </w:r>
      <w:r>
        <w:rPr>
          <w:color w:val="000000"/>
          <w:sz w:val="24"/>
          <w:szCs w:val="24"/>
        </w:rPr>
        <w:t>as.</w:t>
      </w:r>
    </w:p>
    <w:p w14:paraId="445A857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FBFED4A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Quinto –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declara estar ciente que, o atraso no pagamento das mensalidades, poderá ensejar a perda de quaisquer bolsas, descontos ou benefícios eventualmente concedidos pela FACULDADE FBE, acrescida de cobrança de juros e encarg</w:t>
      </w:r>
      <w:r>
        <w:rPr>
          <w:color w:val="000000"/>
          <w:sz w:val="24"/>
          <w:szCs w:val="24"/>
        </w:rPr>
        <w:t xml:space="preserve">os legais e contratuais, de acordo com as políticas de bolsas e descontos da IES, a livre critério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no âmbito de sua discricionariedade acadêmica e administrativa.</w:t>
      </w:r>
    </w:p>
    <w:p w14:paraId="60FF2AC3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81876D9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QUARTA - A matrícula do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, para o período letivo determinad</w:t>
      </w:r>
      <w:r>
        <w:rPr>
          <w:color w:val="000000"/>
          <w:sz w:val="24"/>
          <w:szCs w:val="24"/>
        </w:rPr>
        <w:t>o no Comprovante de Matrícula, somente será efetivada, estando o presente contrato devidamente firmado pelas partes, através do aceite eletrônico no portal do aluno ou assinado de forma física, atendidas as formalidades acadêmicas, bem como a efetiva compe</w:t>
      </w:r>
      <w:r>
        <w:rPr>
          <w:color w:val="000000"/>
          <w:sz w:val="24"/>
          <w:szCs w:val="24"/>
        </w:rPr>
        <w:t>nsação e quitação dos títulos que representam o pagamento referente à parcela da semestralidade.</w:t>
      </w:r>
    </w:p>
    <w:p w14:paraId="1D942DEA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8B21DA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Primeiro - Vindo a firmar contrato de financiamento junto ao FIES ou programa equivalente que venha a substituí-lo, ficará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obrigado a </w:t>
      </w:r>
      <w:r>
        <w:rPr>
          <w:color w:val="000000"/>
          <w:sz w:val="24"/>
          <w:szCs w:val="24"/>
        </w:rPr>
        <w:t>cumprir as normas do referido programa de financiamento estudantil, inclusive efetuando os aditamentos periódicos.</w:t>
      </w:r>
    </w:p>
    <w:p w14:paraId="4427AF76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183130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Segundo – Sendo a data da assinatura do contrato do FIES anterior ao ano de 2018, e, por qualquer motivo, cessarem os benefícios d</w:t>
      </w:r>
      <w:r>
        <w:rPr>
          <w:color w:val="000000"/>
          <w:sz w:val="24"/>
          <w:szCs w:val="24"/>
        </w:rPr>
        <w:t xml:space="preserve">o contrato previsto no parágrafo primeiro da cláusula quarta, inclusive pelo não aditamento do mesmo, aditamento tardio ou não dilatação do prazo de aditamento,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poderá realizar o lançamento e cobrança dos débitos do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que deixaram de</w:t>
      </w:r>
      <w:r>
        <w:rPr>
          <w:color w:val="000000"/>
          <w:sz w:val="24"/>
          <w:szCs w:val="24"/>
        </w:rPr>
        <w:t xml:space="preserve"> estar cobertos por aquele programa.</w:t>
      </w:r>
    </w:p>
    <w:p w14:paraId="5C7D4F6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E5CF3AB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Terceiro – Sendo a data da assinatura do contrato do FIES a partir de janeiro do ano de 2018, e por qualquer motivo cessarem os benefícios do contrato previsto no parágrafo primeiro da cláusula quarta, inclus</w:t>
      </w:r>
      <w:r>
        <w:rPr>
          <w:color w:val="000000"/>
          <w:sz w:val="24"/>
          <w:szCs w:val="24"/>
        </w:rPr>
        <w:t xml:space="preserve">ive pelo não aditamento do mesmo, aditamento tardio ou não dilatação do prazo de aditamento,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deverá pagar o valor não coberto diretamente a CAIXA ECONÔMICA FEDERAL, que emitirá boleto para esse fim, nos termos da legislação pertinente.</w:t>
      </w:r>
    </w:p>
    <w:p w14:paraId="5EFCD69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4C229AA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</w:t>
      </w:r>
      <w:r>
        <w:rPr>
          <w:color w:val="000000"/>
          <w:sz w:val="24"/>
          <w:szCs w:val="24"/>
        </w:rPr>
        <w:t xml:space="preserve">rafo Quarto – No caso dos contratos de FIES, cuja assinatura se deu antes ou após o ano de 2018 e tendo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pago os valores atinentes ao semestre, vindo estes a serem quitados pelo FIES posteriormente, fica convencionado que o crédito gerado será</w:t>
      </w:r>
      <w:r>
        <w:rPr>
          <w:color w:val="000000"/>
          <w:sz w:val="24"/>
          <w:szCs w:val="24"/>
        </w:rPr>
        <w:t xml:space="preserve"> utilizado para quitação de eventuais diferenças existentes nos semestres seguintes, seja pelo percentual do financiamento, seja pela inclusão de disciplina adicional ou por qualquer outro débito que tenha com a IES, decorrente do presente contrato de pres</w:t>
      </w:r>
      <w:r>
        <w:rPr>
          <w:color w:val="000000"/>
          <w:sz w:val="24"/>
          <w:szCs w:val="24"/>
        </w:rPr>
        <w:t xml:space="preserve">tação de serviços e/ou para a quitação de débitos referentes aos semestres anteriores, a critério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47C5366C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3C5BB00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Quinto –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beneficiário do FIES nos termos do parágrafo primeiro da cláusula quarta, fica ciente de que a quitação dos v</w:t>
      </w:r>
      <w:r>
        <w:rPr>
          <w:color w:val="000000"/>
          <w:sz w:val="24"/>
          <w:szCs w:val="24"/>
        </w:rPr>
        <w:t xml:space="preserve">alores devidos no semestre estudado está limitada ao teto de pagamento estabelecido pelo programa de financiamento, devendo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arcar com o pagamento de eventual diferença que ultrapasse o teto, inclusive quando houver inclusão, troca ou modifica</w:t>
      </w:r>
      <w:r>
        <w:rPr>
          <w:color w:val="000000"/>
          <w:sz w:val="24"/>
          <w:szCs w:val="24"/>
        </w:rPr>
        <w:t xml:space="preserve">ção de disciplinas, respeitando as políticas de pagamento disponibilizadas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03A3F32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3B4C8B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QUINTA - O presente contrato e os custos nele previsto, cobre os serviços educacionais descritos na cláusula 1ª, não estando incluídos em tais custos, os </w:t>
      </w:r>
      <w:r>
        <w:rPr>
          <w:color w:val="000000"/>
          <w:sz w:val="24"/>
          <w:szCs w:val="24"/>
        </w:rPr>
        <w:t>exames de segunda chamada, solicitação de revisão de prova, matrícula em turma especial, cursos de férias e disciplinas que o aluno tenha que cursar novamente em razão de reprovação.</w:t>
      </w:r>
    </w:p>
    <w:p w14:paraId="0984ACE9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1EA225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SEXTA - O atraso no pagamento de qualquer das importâncias referente à mensalidade, caracterizará inadimplemento e implicará na incidência de multa, à taxa de 2% (dois por cento) sobre o valor </w:t>
      </w:r>
      <w:r>
        <w:rPr>
          <w:color w:val="000000"/>
          <w:sz w:val="24"/>
          <w:szCs w:val="24"/>
        </w:rPr>
        <w:lastRenderedPageBreak/>
        <w:t>devido, mais 1% (um por cento) de mora, por mês de atr</w:t>
      </w:r>
      <w:r>
        <w:rPr>
          <w:color w:val="000000"/>
          <w:sz w:val="24"/>
          <w:szCs w:val="24"/>
        </w:rPr>
        <w:t>aso, além da correção monetária, pelo índice INPC.</w:t>
      </w:r>
    </w:p>
    <w:p w14:paraId="4E351AB5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664E722F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Primeiro –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quando verificado ATRASO SUPERIOR A 30 (trinta) dias, além de atualizar o valor do débito, nos termos da cláusula sexta, poderá:</w:t>
      </w:r>
    </w:p>
    <w:p w14:paraId="6A7F6C82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572A599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Notificar e, posteriormente, inscrev</w:t>
      </w:r>
      <w:r>
        <w:rPr>
          <w:color w:val="000000"/>
          <w:sz w:val="24"/>
          <w:szCs w:val="24"/>
        </w:rPr>
        <w:t>er o devedor em cadastros ou serviços de proteção ao crédito;</w:t>
      </w:r>
    </w:p>
    <w:p w14:paraId="0A47A76A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Emitir título de crédito correspondente à parcela vencida e não paga (duplicata de serviços ou outro título de crédito legalmente admitido), promovendo-lhe o protesto por falta de pagamento;</w:t>
      </w:r>
    </w:p>
    <w:p w14:paraId="79EE5643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Promover a cobrança administrativa ou execução judicial da dívida, através de advogados ou empresas especializadas.</w:t>
      </w:r>
    </w:p>
    <w:p w14:paraId="4770307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60117D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Segundo - Convencionam as partes contratantes que as despesas eventualmente efetuadas para cobrança das parcelas em atraso, mo</w:t>
      </w:r>
      <w:r>
        <w:rPr>
          <w:color w:val="000000"/>
          <w:sz w:val="24"/>
          <w:szCs w:val="24"/>
        </w:rPr>
        <w:t xml:space="preserve">tivadas pelo inadimplemento do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/BENEFICIÁRIO, nestas incluindo-se custas judiciais, taxas cartorárias, honorários profissionais no importe de 10% (dez por cento) sobre o valor do débito, correrão à custa do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e FIADOR.</w:t>
      </w:r>
    </w:p>
    <w:p w14:paraId="62FC19D9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C788101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CANCELAMENTO</w:t>
      </w:r>
    </w:p>
    <w:p w14:paraId="35FA0823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416FB7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SÉTIMA - Em caso de cancelamento da matrícula, antes do início efetivo das aulas,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fará jus à devolução do percentual de 76% (setenta e seis por cento) da totalidade da importância paga por ocasião da matrícula, descontado o valor c</w:t>
      </w:r>
      <w:r>
        <w:rPr>
          <w:color w:val="000000"/>
          <w:sz w:val="24"/>
          <w:szCs w:val="24"/>
        </w:rPr>
        <w:t>orrespondente ao percentual de 24% (vinte e quatro por cento) do valor integral da matrícula, a título de cobertura de custos operacionais.</w:t>
      </w:r>
    </w:p>
    <w:p w14:paraId="10B9A20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C8AB1C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Primeiro – Caso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realize o pagamento integral do semestre por ocasião da matrícula, optando,</w:t>
      </w:r>
      <w:r>
        <w:rPr>
          <w:color w:val="000000"/>
          <w:sz w:val="24"/>
          <w:szCs w:val="24"/>
        </w:rPr>
        <w:t xml:space="preserve"> após, pelo seu cancelamento, nos termos da cláusula sétima, fará jus à devolução integral da semestralidade paga, descontando-se, contudo, o percentual de 24% (vinte e quatro por cento), a título de cobertura de custos operacionais, que incidirá sobre o v</w:t>
      </w:r>
      <w:r>
        <w:rPr>
          <w:color w:val="000000"/>
          <w:sz w:val="24"/>
          <w:szCs w:val="24"/>
        </w:rPr>
        <w:t>alor de uma única mensalidade, qual seja: aquela correspondente à matrícula.</w:t>
      </w:r>
    </w:p>
    <w:p w14:paraId="2FD3E096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6E5BAF89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Segundo – O cancelamento será promovido mediante requerimento, formalizado perante a Central de Atendimento ao Aluno (CAA), ocasião em que será estabelecido o prazo nec</w:t>
      </w:r>
      <w:r>
        <w:rPr>
          <w:color w:val="000000"/>
          <w:sz w:val="24"/>
          <w:szCs w:val="24"/>
        </w:rPr>
        <w:t>essário para devolução dos valores referentes à matrícula.</w:t>
      </w:r>
    </w:p>
    <w:p w14:paraId="4E69FAD4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2C86BC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Terceiro –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se reserva o direito de promover o cancelamento do contrato, em caso de inviabilidade financeira oriunda da não formação de turmas, com a devolução integral dos v</w:t>
      </w:r>
      <w:r>
        <w:rPr>
          <w:color w:val="000000"/>
          <w:sz w:val="24"/>
          <w:szCs w:val="24"/>
        </w:rPr>
        <w:t xml:space="preserve">alores eventualmente pagos pelo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, sem que haja qualquer desconto à título de coberturas de despesas operacionais, nessa hipótese.</w:t>
      </w:r>
    </w:p>
    <w:p w14:paraId="6DDADC06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037B743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Quarto -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se reserva o direito de rescindir o presente contrato e cancelar a matrícula ou re</w:t>
      </w:r>
      <w:r>
        <w:rPr>
          <w:color w:val="000000"/>
          <w:sz w:val="24"/>
          <w:szCs w:val="24"/>
        </w:rPr>
        <w:t xml:space="preserve">matrícula, bem como de não firmar novo contrato para o semestre seguinte inclusive expedindo a transferência do aluno, por motivo disciplinar ou de incompatibilidade com o regimento interno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, seguindo os critérios estabelecido neste.</w:t>
      </w:r>
    </w:p>
    <w:p w14:paraId="747E3A29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98A3946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6C3F66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RENOVAÇÃO DA MATRÍCULA</w:t>
      </w:r>
    </w:p>
    <w:p w14:paraId="16D02A81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AFB57FA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CLÁUSULA OITAVA - A renovação da matrícula será obrigatoriamente realizada através de novo contrato firmado entre as partes, o qual vigerá durante o semestre letivo respectivamente contratado, conforme calendário acadêmico, oport</w:t>
      </w:r>
      <w:r>
        <w:rPr>
          <w:color w:val="000000"/>
          <w:sz w:val="24"/>
          <w:szCs w:val="24"/>
        </w:rPr>
        <w:t>unidade em que lhe será entregue, por ocasião da renovação, o respectivo Comprovante de Matrícula, no qual poderá constar ou não as disciplinas que serão cursadas.</w:t>
      </w:r>
    </w:p>
    <w:p w14:paraId="276AE5B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AFC6E48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Primeiro – A renovação da matricula será realizada automaticamente, após efetivaç</w:t>
      </w:r>
      <w:r>
        <w:rPr>
          <w:color w:val="000000"/>
          <w:sz w:val="24"/>
          <w:szCs w:val="24"/>
        </w:rPr>
        <w:t>ão do pagamento da matrícula financeira e acadêmica.</w:t>
      </w:r>
    </w:p>
    <w:p w14:paraId="511FAC34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71E1DE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Segundo – Ultrapassado o prazo para realização da matrícula, conforme data definida no calendário acadêmico, o aluno somente poderá se matricular mediante pagamento de taxa de matrícula fora d</w:t>
      </w:r>
      <w:r>
        <w:rPr>
          <w:color w:val="000000"/>
          <w:sz w:val="24"/>
          <w:szCs w:val="24"/>
        </w:rPr>
        <w:t>o prazo correspondente ao valor de R$ 50,00.</w:t>
      </w:r>
    </w:p>
    <w:p w14:paraId="696D3C85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1EB796DB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Terceiro – Considera-se efetivada a matrícula financeira quando da compensação do pagamento, seja por boleto, cheque, cartão de débito, cartão de crédito ou outra modalidade de pagamento de acordo com</w:t>
      </w:r>
      <w:r>
        <w:rPr>
          <w:color w:val="000000"/>
          <w:sz w:val="24"/>
          <w:szCs w:val="24"/>
        </w:rPr>
        <w:t xml:space="preserve"> a política interna da Instituição.</w:t>
      </w:r>
    </w:p>
    <w:p w14:paraId="04230F8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0184C58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Quarto – A realização somente da matrícula acadêmica, sem o pagamento da matrícula financeira, ou vice-versa, não será considerado para fins de efetivação da matrícula.</w:t>
      </w:r>
    </w:p>
    <w:p w14:paraId="4F35A7A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86EA4A3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Quinto – A oferta de discipli</w:t>
      </w:r>
      <w:r>
        <w:rPr>
          <w:color w:val="000000"/>
          <w:sz w:val="24"/>
          <w:szCs w:val="24"/>
        </w:rPr>
        <w:t xml:space="preserve">nas para o semestre será feita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, após efetivação da matrícula financeira pelo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.</w:t>
      </w:r>
    </w:p>
    <w:p w14:paraId="27AEE6AB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BD405B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Sexto - Somente poderá renovar a matrícula,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que estiver adimplente, nos termos da cláusula 5º da Lei 9870/99.</w:t>
      </w:r>
    </w:p>
    <w:p w14:paraId="0FEBFDEC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6B79024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DAS DISPOSIÇÕE</w:t>
      </w:r>
      <w:r>
        <w:rPr>
          <w:color w:val="000000"/>
          <w:sz w:val="24"/>
          <w:szCs w:val="24"/>
        </w:rPr>
        <w:t>S GERAIS</w:t>
      </w:r>
    </w:p>
    <w:p w14:paraId="1C5A2D53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A898B9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NONA -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, neste ato, declara submissão ao Regimento Interno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, bem como às normas e portarias emanadas dos órgãos Colegiados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e demais dispositivos legais aplicáveis à espécie.</w:t>
      </w:r>
    </w:p>
    <w:p w14:paraId="19BDE44C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4EBFE6B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CLÁUSULA DÉCIMA - O c</w:t>
      </w:r>
      <w:r>
        <w:rPr>
          <w:color w:val="000000"/>
          <w:sz w:val="24"/>
          <w:szCs w:val="24"/>
        </w:rPr>
        <w:t>ontrato poderá ser rescindido nas seguintes hipóteses:</w:t>
      </w:r>
    </w:p>
    <w:p w14:paraId="0C8C1B4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60016EF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Pelo aluno e/ou responsável, por desistência ou trancamento;</w:t>
      </w:r>
    </w:p>
    <w:p w14:paraId="7C7CD757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 xml:space="preserve">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por desligamento nos termos do Regimento Interno.</w:t>
      </w:r>
    </w:p>
    <w:p w14:paraId="5C5E230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271EE0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Primeiro –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poderá solicitar a desistência do curso em qualquer época do ano, ficando responsável pelo pagamento das parcelas até o mês da solicitação.</w:t>
      </w:r>
    </w:p>
    <w:p w14:paraId="07C638E6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Desistindo do curso sem comunicação expressa, ou seja, abandonando sem comunicação formal, fica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obrig</w:t>
      </w:r>
      <w:r>
        <w:rPr>
          <w:color w:val="000000"/>
          <w:sz w:val="24"/>
          <w:szCs w:val="24"/>
        </w:rPr>
        <w:t>ado a pagar as parcelas restantes até o final do contrato do semestre respectivo.</w:t>
      </w:r>
    </w:p>
    <w:p w14:paraId="5A8190AB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797C40B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Segundo - A desistência do curso na forma do parágrafo anterior, acarreta cancelamento automático da vaga.</w:t>
      </w:r>
    </w:p>
    <w:p w14:paraId="54489E41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0EC0FAA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Terceiro - Em caso de trancamento da matrícul</w:t>
      </w:r>
      <w:r>
        <w:rPr>
          <w:color w:val="000000"/>
          <w:sz w:val="24"/>
          <w:szCs w:val="24"/>
        </w:rPr>
        <w:t>a, deferido na forma do Regimento Interno ou qualquer outra norma institucional vigente, o aluno deverá pagar as parcelas até o mês do evento. Já em caso de desligamento, ficará obrigado a pagar o valor da parcela do mês em que for desligado.</w:t>
      </w:r>
    </w:p>
    <w:p w14:paraId="7B219D62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39FB46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Qu</w:t>
      </w:r>
      <w:r>
        <w:rPr>
          <w:color w:val="000000"/>
          <w:sz w:val="24"/>
          <w:szCs w:val="24"/>
        </w:rPr>
        <w:t>arto - Não será permitido trancamento de curso ou disciplina no primeiro semestre de ingresso, exceto:</w:t>
      </w:r>
    </w:p>
    <w:p w14:paraId="30D7FBA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68DF0126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Em caso de impedimento por doença do interessado, do cônjuge, descendente ou ascendente, ainda que adotado, devidamente comprovado por atestado médic</w:t>
      </w:r>
      <w:r>
        <w:rPr>
          <w:color w:val="000000"/>
          <w:sz w:val="24"/>
          <w:szCs w:val="24"/>
        </w:rPr>
        <w:t>o e comprovantes de parentesco, ascendência, descendência ou adoção;</w:t>
      </w:r>
    </w:p>
    <w:p w14:paraId="4E3BFED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Impedimento de horário ou mudança de município por motivo de trabalho, ocorrido após a realização do Concurso Vestibular e/ou ingresso do aluno na FACULDADE FBE, devidamente comprovado</w:t>
      </w:r>
      <w:r>
        <w:rPr>
          <w:color w:val="000000"/>
          <w:sz w:val="24"/>
          <w:szCs w:val="24"/>
        </w:rPr>
        <w:t xml:space="preserve"> através de declaração do empregador.</w:t>
      </w:r>
    </w:p>
    <w:p w14:paraId="6EABAD55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B257710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DÉCIMA PRIMEIRA - O não comparecimento do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às aulas ou atividades de ensino de cada disciplina, inclusive, quando reprovado por número de faltas, não o exime do pagamento integral da semestralidade</w:t>
      </w:r>
      <w:r>
        <w:rPr>
          <w:color w:val="000000"/>
          <w:sz w:val="24"/>
          <w:szCs w:val="24"/>
        </w:rPr>
        <w:t xml:space="preserve"> ora avençada.</w:t>
      </w:r>
    </w:p>
    <w:p w14:paraId="77556AEA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2F38580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DÉCIMA SEGUNDA -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poderá ministrar aulas no período de greve de transporte coletivo ou manifestações, responsabilizando-se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a comparecer às aulas, nestas oportunidades, reconhecendo como postos à sua dispos</w:t>
      </w:r>
      <w:r>
        <w:rPr>
          <w:color w:val="000000"/>
          <w:sz w:val="24"/>
          <w:szCs w:val="24"/>
        </w:rPr>
        <w:t xml:space="preserve">ição os serviços ora contratados, exceto na hipótese de comunicação oficial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735547F4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9B64E48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DÉCIMA TERCEIRA - A tolerância, por parte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, quanto ao </w:t>
      </w:r>
      <w:r>
        <w:rPr>
          <w:color w:val="000000"/>
          <w:sz w:val="24"/>
          <w:szCs w:val="24"/>
        </w:rPr>
        <w:lastRenderedPageBreak/>
        <w:t xml:space="preserve">inadimplemento de qualquer cláusula deste contrato, por parte do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, não impl</w:t>
      </w:r>
      <w:r>
        <w:rPr>
          <w:color w:val="000000"/>
          <w:sz w:val="24"/>
          <w:szCs w:val="24"/>
        </w:rPr>
        <w:t>icará na renúncia de direito ou novação da dívida, mas apenas mera liberalidade.</w:t>
      </w:r>
    </w:p>
    <w:p w14:paraId="51E5F6B3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E3602FF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DÉCIMA QUARTA -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obriga-se a comunicar e manter atualizado perante à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seu novo domicílio, e endereço, telefone e correio eletrônico (e-mail), </w:t>
      </w:r>
      <w:r>
        <w:rPr>
          <w:color w:val="000000"/>
          <w:sz w:val="24"/>
          <w:szCs w:val="24"/>
        </w:rPr>
        <w:t>sempre que houver alteração do mesmo, sob pena de arcar com eventuais prejuízos oriundos de sua desídia.</w:t>
      </w:r>
    </w:p>
    <w:p w14:paraId="791DE5E5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B098CB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DÉCIMA QUINTA - Será entregue ao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, gratuitamente, cartão de acesso, personalizado, cuja apresentação será obrigatória para o seu i</w:t>
      </w:r>
      <w:r>
        <w:rPr>
          <w:color w:val="000000"/>
          <w:sz w:val="24"/>
          <w:szCs w:val="24"/>
        </w:rPr>
        <w:t xml:space="preserve">ngresso nas dependências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0868DC98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9E373F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Primeiro - Na hipótese de extravio do cartão de acesso, obriga-se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a solicitar segunda via na Central de Atendimento ao Aluno, mediante pagamento da taxa devida.</w:t>
      </w:r>
    </w:p>
    <w:p w14:paraId="65E45571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3AECF48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DÉCIMA SEXTA -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autoriza expressa e irrevogavelmente, a título universal gratuito, a utilização e exposição da imagem e voz do BENEFICIÁRIO, na veiculação de campanhas ou ações de comunicação institucionais e acadêmicas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seja em mídia impressa, eletrônica ou televisiva.</w:t>
      </w:r>
    </w:p>
    <w:p w14:paraId="6452C0F7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5C1AC5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Único –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autoriza, a título gratuito, a publicação de criações acadêmicas que fizer durante o curso, nos termos do art. 46 da Lei 9.610/1998, incluindo seus inciso e alíneas, inclui</w:t>
      </w:r>
      <w:r>
        <w:rPr>
          <w:color w:val="000000"/>
          <w:sz w:val="24"/>
          <w:szCs w:val="24"/>
        </w:rPr>
        <w:t>ndo artigos, monografias e trabalhos produzidos durante e para conclusão de curso, bem como a utilização/transmissão de sua imagem e voz oriundos das aulas virtuais, online ou telepresenciais.</w:t>
      </w:r>
    </w:p>
    <w:p w14:paraId="01FD023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624B8AF7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DÉCIMA SÉTIMA - São de propriedade exclusiva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a marca, o logotipo e todos os seus sinais distintivos, sendo vedado ao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, por si ou por terceiro, utilizá-los em qualquer hipótese sem expressa autorização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071F1767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ED18396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6B20209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DÉCIMA OITAVA -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poderá ceder, transferi</w:t>
      </w:r>
      <w:r>
        <w:rPr>
          <w:color w:val="000000"/>
          <w:sz w:val="24"/>
          <w:szCs w:val="24"/>
        </w:rPr>
        <w:t>r ou caucionar os direitos de crédito e garantia desse contrato após a assinatura, ficando os cessionários, em tais casos, sub-rogados em todos os direitos, interesses, prerrogativas e garantias decorrentes do contrato cedido ou caucionado, o mesmo podendo</w:t>
      </w:r>
      <w:r>
        <w:rPr>
          <w:color w:val="000000"/>
          <w:sz w:val="24"/>
          <w:szCs w:val="24"/>
        </w:rPr>
        <w:t xml:space="preserve"> fazer quanto aos títulos conjunta ou separadamente com o contrato.</w:t>
      </w:r>
    </w:p>
    <w:p w14:paraId="0604E65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506687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DÉCIMA NONA -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/BENEFICIÁRIO declara, sob as penas da Lei que são verdadeiras e regulares as informações prestadas, e legítima a documentação entregue, obrigando-se a</w:t>
      </w:r>
      <w:r>
        <w:rPr>
          <w:color w:val="000000"/>
          <w:sz w:val="24"/>
          <w:szCs w:val="24"/>
        </w:rPr>
        <w:t xml:space="preserve"> completar a documentação exigida, nos prazos concedidos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61E329B2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62C38AE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Primeiro -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é responsável, civil e criminalmente, pela não veracidade das informações que apresentar para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02B46F5A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F208258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CLÁUSULA VIGÉSIMA - A responsabilidad</w:t>
      </w:r>
      <w:r>
        <w:rPr>
          <w:color w:val="000000"/>
          <w:sz w:val="24"/>
          <w:szCs w:val="24"/>
        </w:rPr>
        <w:t>e da instituição por perdas e danos em decorrência da execução do presente contrato fica limitada à prestação de serviços educacionais, excluindo-se qualquer outra, de qualquer natureza, ainda que dentro das instalações, no trajeto ou imediações da institu</w:t>
      </w:r>
      <w:r>
        <w:rPr>
          <w:color w:val="000000"/>
          <w:sz w:val="24"/>
          <w:szCs w:val="24"/>
        </w:rPr>
        <w:t>ição.</w:t>
      </w:r>
    </w:p>
    <w:p w14:paraId="7D356214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40090A1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4B9319A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 TRATAMENTO DOS DADOS PESSOAIS PELA </w:t>
      </w:r>
      <w:r>
        <w:rPr>
          <w:b/>
          <w:color w:val="000000"/>
          <w:sz w:val="24"/>
          <w:szCs w:val="24"/>
        </w:rPr>
        <w:t>CONTRATADA</w:t>
      </w:r>
    </w:p>
    <w:p w14:paraId="6FB0B4D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69176CE8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VIGÉSIMA PRIMEIRA - Na forma da Lei Geral de Proteção de Dados, Lei 13.709/2018, para que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preste os serviços de educação deste contrato, é realizado tratamento (coleta, uso, ar</w:t>
      </w:r>
      <w:r>
        <w:rPr>
          <w:color w:val="000000"/>
          <w:sz w:val="24"/>
          <w:szCs w:val="24"/>
        </w:rPr>
        <w:t>mazenamento, arquivamento, acesso, modificação, classificação, compartilhamento, transferência entre outros) de dados pessoais (nome, endereço, RG, data de nascimento, filiação, gênero, imagem dentre outros esperados para essa atividade) e dados pessoais s</w:t>
      </w:r>
      <w:r>
        <w:rPr>
          <w:color w:val="000000"/>
          <w:sz w:val="24"/>
          <w:szCs w:val="24"/>
        </w:rPr>
        <w:t>ensíveis (dados de saúde, religião, origem racial ou étnica) do discente, além dos dados do seu responsável legal, responsável financeiro e fiador quando houver (tais como nome, endereço, RG, CPF, estado civil, nacionalidade, dados de contato, entre outros</w:t>
      </w:r>
      <w:r>
        <w:rPr>
          <w:color w:val="000000"/>
          <w:sz w:val="24"/>
          <w:szCs w:val="24"/>
        </w:rPr>
        <w:t>).</w:t>
      </w:r>
    </w:p>
    <w:p w14:paraId="42B9EC67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1AF0960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Primeiro – Os dados pessoais do DISCENTE e seus responsáveis e fiadores serão tratados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conforme a sua Política Interna de Tratamento de Dados pessoais e Política de Segurança </w:t>
      </w:r>
      <w:r>
        <w:rPr>
          <w:color w:val="000000"/>
          <w:sz w:val="24"/>
          <w:szCs w:val="24"/>
        </w:rPr>
        <w:lastRenderedPageBreak/>
        <w:t>da Informação. As informações sobre o tratamento de</w:t>
      </w:r>
      <w:r>
        <w:rPr>
          <w:color w:val="000000"/>
          <w:sz w:val="24"/>
          <w:szCs w:val="24"/>
        </w:rPr>
        <w:t xml:space="preserve">sses dados podem ser encontradas no Aviso de Privacidade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.</w:t>
      </w:r>
    </w:p>
    <w:p w14:paraId="63079F89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68027C2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Segundo - As solicitações e questionamentos acerca do tratamento e eliminação dos dados do discente e seus responsáveis e fiadores, deverão ser realizadas pelo próprio titul</w:t>
      </w:r>
      <w:r>
        <w:rPr>
          <w:color w:val="000000"/>
          <w:sz w:val="24"/>
          <w:szCs w:val="24"/>
        </w:rPr>
        <w:t>ar, através do registro de uma solicitação no portal de privacidade que pode ser acessado no endereço: www.faculdadefbe.com.br</w:t>
      </w:r>
    </w:p>
    <w:p w14:paraId="6D8200E9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F69D6C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Parágrafo Terceiro - Para própria segurança do discente, a comunicação com a FACULDADE FBE, deverá ser realizada por ele apenas pelos canais oficiais de comunicação da Instituição.</w:t>
      </w:r>
    </w:p>
    <w:p w14:paraId="0A60FB3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5932B6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MONITORAMENTO DE AMBIENTE</w:t>
      </w:r>
    </w:p>
    <w:p w14:paraId="39F5CD63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5D5322C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VIGÉSIMA SEGUNDA -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>, nes</w:t>
      </w:r>
      <w:r>
        <w:rPr>
          <w:color w:val="000000"/>
          <w:sz w:val="24"/>
          <w:szCs w:val="24"/>
        </w:rPr>
        <w:t xml:space="preserve">te ato, declara estar ciente que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utiliza sistema de monitoramento interno e externo, com filmagem e gravação de imagens por câmeras de segurança nas dependências da Instituição, inclusive para monitoramento e fiscalização das atividades acadêm</w:t>
      </w:r>
      <w:r>
        <w:rPr>
          <w:color w:val="000000"/>
          <w:sz w:val="24"/>
          <w:szCs w:val="24"/>
        </w:rPr>
        <w:t>icas, como a aplicação das provas.</w:t>
      </w:r>
    </w:p>
    <w:p w14:paraId="7EF28857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396560F3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1452120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DAS REGRAS INTERNAS DA INSTITUIÇÃO QUANTO AO TRATAMENTO DE DADOS PESSOAIS</w:t>
      </w:r>
    </w:p>
    <w:p w14:paraId="541469B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E2982CE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VIGÉSIMA TERCEIRA - Em função do contrato de ensino com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o(a) DISCENTE poderá realizar o tratamento de dados pessoais para</w:t>
      </w:r>
      <w:r>
        <w:rPr>
          <w:color w:val="000000"/>
          <w:sz w:val="24"/>
          <w:szCs w:val="24"/>
        </w:rPr>
        <w:t xml:space="preserve"> o cumprimento das seguintes finalidades:</w:t>
      </w:r>
    </w:p>
    <w:p w14:paraId="098BE38B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56A502A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  <w:t>Realização de pesquisas acadêmicas;</w:t>
      </w:r>
    </w:p>
    <w:p w14:paraId="136341CC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Para concretização das atividades práticas do plano acadêmico, tais como o atendimento dos usuários dos serviços oferecidos pela Instituição;</w:t>
      </w:r>
    </w:p>
    <w:p w14:paraId="61DFD80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  <w:t>Monitoria;</w:t>
      </w:r>
    </w:p>
    <w:p w14:paraId="636F1866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Representaçã</w:t>
      </w:r>
      <w:r>
        <w:rPr>
          <w:color w:val="000000"/>
          <w:sz w:val="24"/>
          <w:szCs w:val="24"/>
        </w:rPr>
        <w:t>o de turmas, grêmios e diretórios acadêmicos.</w:t>
      </w:r>
    </w:p>
    <w:p w14:paraId="3807E011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12BABF1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 razão disto, o DISCENTE se compromete a:</w:t>
      </w:r>
    </w:p>
    <w:p w14:paraId="23700622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1BA80811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Utilizar os dados pessoais que venha a ter acesso, apenas com a finalidade de realizar as atividades acadêmicas decorrente do contrato de prestação de serviço, se c</w:t>
      </w:r>
      <w:r>
        <w:rPr>
          <w:color w:val="000000"/>
          <w:sz w:val="24"/>
          <w:szCs w:val="24"/>
        </w:rPr>
        <w:t>omprometendo a tratar apenas os dados estritamente necessários para o desenvolvimento dessas atividades; Não armazenar os dados pessoais que tiver acesso em razão dessas atividades, em pendrive ou qualquer outro dispositivo pessoal, devendo utilizar os mei</w:t>
      </w:r>
      <w:r>
        <w:rPr>
          <w:color w:val="000000"/>
          <w:sz w:val="24"/>
          <w:szCs w:val="24"/>
        </w:rPr>
        <w:t xml:space="preserve">os de armazenamento e compartilhamento disponibilizados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para esta finalidade;</w:t>
      </w:r>
    </w:p>
    <w:p w14:paraId="184A331E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Não realizar impressão, cópia, download, upload, desses dados pessoais, salvo com autorização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;</w:t>
      </w:r>
    </w:p>
    <w:p w14:paraId="7197CF8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Manter sigilo absoluto e de não transmitir, direta ou indiretamente a quem quer que seja, na vigência de seu contrato acadêmico, ou posteriormente </w:t>
      </w:r>
      <w:r>
        <w:rPr>
          <w:color w:val="000000"/>
          <w:sz w:val="24"/>
          <w:szCs w:val="24"/>
        </w:rPr>
        <w:t>a ele, quaisquer dados pessoais que por qualquer forma, venha tomar conhecimento em razão das atividades acadêmicas, ressalvada a utilização de tais informações ou conhecimentos para desempenho normal dessas atividades;</w:t>
      </w:r>
    </w:p>
    <w:p w14:paraId="6802434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Preservar, manipular e guardar de fo</w:t>
      </w:r>
      <w:r>
        <w:rPr>
          <w:color w:val="000000"/>
          <w:sz w:val="24"/>
          <w:szCs w:val="24"/>
        </w:rPr>
        <w:t>rma segura, todos os documentos e dados pessoais, inclusive físicos, que ficarem em sua posse em razão do contrato acadêmico; Pseudonimizar os dados para realização das pesquisas acadêmicas,</w:t>
      </w:r>
    </w:p>
    <w:p w14:paraId="39DB6909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Não acessar os arquivos ou outros ambientes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ou reti</w:t>
      </w:r>
      <w:r>
        <w:rPr>
          <w:color w:val="000000"/>
          <w:sz w:val="24"/>
          <w:szCs w:val="24"/>
        </w:rPr>
        <w:t>rar qualquer documento sem autorização dos responsáveis;</w:t>
      </w:r>
    </w:p>
    <w:p w14:paraId="3159563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Não compartilhar com terceiros, permissão e senhas pessoais de acesso à, bancos de dados, e-mails, sistemas e plataformas da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;</w:t>
      </w:r>
    </w:p>
    <w:p w14:paraId="4B4E1F1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Não fazer uso de programas de computador ou plataformas digitais não adquiridas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e/ou não autorizados po</w:t>
      </w:r>
      <w:r>
        <w:rPr>
          <w:color w:val="000000"/>
          <w:sz w:val="24"/>
          <w:szCs w:val="24"/>
        </w:rPr>
        <w:t>r este (softwares piratas ou softwares e plataformas não homologados pelo setor de Tecnologia da Informação) para tratamento de dados pessoais em decorrência das atividades acadêmicas;</w:t>
      </w:r>
    </w:p>
    <w:p w14:paraId="0F0B0F98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3661FF14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Não fazer uso de programas de computador não adquiridos pela EMPREGAD</w:t>
      </w:r>
      <w:r>
        <w:rPr>
          <w:color w:val="000000"/>
          <w:sz w:val="24"/>
          <w:szCs w:val="24"/>
        </w:rPr>
        <w:t xml:space="preserve">ORA e/ou não autorizados por este (softwares piratas ou não homologados pelo setor de Tecnologia da Informação) nos equipamentos na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;</w:t>
      </w:r>
    </w:p>
    <w:p w14:paraId="6883795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Utilizar os equipamentos, dispositivos para acessos físicos (tais como cartão de acesso), acessos digitais (tais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lastRenderedPageBreak/>
        <w:t xml:space="preserve">como usuários e senhas utilizados para acessar à sistemas e outros ambientes computacionais), contas e plataformas corporativas (tais como de e-mail e serviços de armazenamentos), entre outros, fornecidos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>, exclusivamente para fins acadêmic</w:t>
      </w:r>
      <w:r>
        <w:rPr>
          <w:color w:val="000000"/>
          <w:sz w:val="24"/>
          <w:szCs w:val="24"/>
        </w:rPr>
        <w:t>os;</w:t>
      </w:r>
    </w:p>
    <w:p w14:paraId="16D28E4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Não utilizar os equipamentos, recursos, acessos e informações fornecidos pela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para práticas ilícitas, tais como furto de dados, fraude eletrônica, pirataria, envio de vírus, invasão de rede, ou para exibir, usar, arquivar ou transmitir qualq</w:t>
      </w:r>
      <w:r>
        <w:rPr>
          <w:color w:val="000000"/>
          <w:sz w:val="24"/>
          <w:szCs w:val="24"/>
        </w:rPr>
        <w:t>uer tipo de imagem ou texto que contenham violência, sexo, pornografia infantil, nudez, palavras ofensivas ou que tenha conotação discriminatória racial, religiosa, social, ou qualquer outro conteúdo ilícito.</w:t>
      </w:r>
    </w:p>
    <w:p w14:paraId="26A89F1F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DED28A0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 obrigações presentes no presente contrato, </w:t>
      </w:r>
      <w:r>
        <w:rPr>
          <w:color w:val="000000"/>
          <w:sz w:val="24"/>
          <w:szCs w:val="24"/>
        </w:rPr>
        <w:t>não substituem as regras estabelecidas nos regulamentos internos ou outros termos de compromisso que o discente esteja vinculado</w:t>
      </w:r>
    </w:p>
    <w:p w14:paraId="7E3C5D16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6CCC0276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 INVESTIGAÇÃO, AUDITORIA E DA RESPONSABILIZAÇÃO CIVIL E CRIMINAL</w:t>
      </w:r>
    </w:p>
    <w:p w14:paraId="6987513D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0744926A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O(A)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declara que está expressamente ciente e d</w:t>
      </w:r>
      <w:r>
        <w:rPr>
          <w:color w:val="000000"/>
          <w:sz w:val="24"/>
          <w:szCs w:val="24"/>
        </w:rPr>
        <w:t xml:space="preserve">e acordo de que a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tenha acesso, monitore e inspecione o exercício das atividades acadêmicas, bem como todos os equipamentos, sistemas, recursos, acessos e contas colocados à sua disposição para o desenvolvimento destas atividades, tais como comp</w:t>
      </w:r>
      <w:r>
        <w:rPr>
          <w:color w:val="000000"/>
          <w:sz w:val="24"/>
          <w:szCs w:val="24"/>
        </w:rPr>
        <w:t>utadores e contas de acesso, sem que isto represente violação de correspondência, invasão de privacidade ou intimidade.</w:t>
      </w:r>
    </w:p>
    <w:p w14:paraId="6CB1ACA5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739225C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descumprimento de quaisquer das cláusulas do presente contrato acarretará a responsabilidade civil e criminal dos que, comprovadament</w:t>
      </w:r>
      <w:r>
        <w:rPr>
          <w:color w:val="000000"/>
          <w:sz w:val="24"/>
          <w:szCs w:val="24"/>
        </w:rPr>
        <w:t>e, estiverem envolvidos no descumprimento ou violação, além da aplicação de medidas disciplinares previstas nos Regulamentos internos.</w:t>
      </w:r>
    </w:p>
    <w:p w14:paraId="65E81D54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14BA0DBD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CLÁUSULA VIGÉSIMA QUARTA – Qualquer conflito de interesse entre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e </w:t>
      </w:r>
      <w:r>
        <w:rPr>
          <w:b/>
          <w:color w:val="000000"/>
          <w:sz w:val="24"/>
          <w:szCs w:val="24"/>
        </w:rPr>
        <w:t>CONTRATADA</w:t>
      </w:r>
      <w:r>
        <w:rPr>
          <w:color w:val="000000"/>
          <w:sz w:val="24"/>
          <w:szCs w:val="24"/>
        </w:rPr>
        <w:t xml:space="preserve"> não interromperá os direitos e </w:t>
      </w:r>
      <w:r>
        <w:rPr>
          <w:color w:val="000000"/>
          <w:sz w:val="24"/>
          <w:szCs w:val="24"/>
        </w:rPr>
        <w:t>obrigações recíprocas, ora avençados, especialmente, o pagamento das parcelas mensais referentes à semestralidade.</w:t>
      </w:r>
    </w:p>
    <w:p w14:paraId="40ADC68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65A70695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PARÁGRAFO ÚNICO - O </w:t>
      </w: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t xml:space="preserve"> declara ter conhecimento de todas as condições financeiras que regem este contrato, as quais foram expostas </w:t>
      </w:r>
      <w:r>
        <w:rPr>
          <w:color w:val="000000"/>
          <w:sz w:val="24"/>
          <w:szCs w:val="24"/>
        </w:rPr>
        <w:t>em local de fácil acesso e visualização, na forma da legislação que rege a espécie, evitando-se, assim, alegações de desconhecimento a qualquer título ou pretexto.</w:t>
      </w:r>
    </w:p>
    <w:p w14:paraId="53B46987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4B41535B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CLÁUSULA VIGÉSIMA QUINTA – As partes estabelecem o foro da comarca de Salvador, Estado da B</w:t>
      </w:r>
      <w:r>
        <w:rPr>
          <w:color w:val="000000"/>
          <w:sz w:val="24"/>
          <w:szCs w:val="24"/>
        </w:rPr>
        <w:t>ahia, para dirimir quaisquer dúvidas oriundas do presente instrumento</w:t>
      </w:r>
    </w:p>
    <w:p w14:paraId="2427B8CE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22E97C26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 por estarem justas e contratadas, firmam o presente contrato em duas vias, de igual teor e forma, na presença de duas testemunhas.</w:t>
      </w:r>
    </w:p>
    <w:p w14:paraId="724C71F4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79BC87A9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Salvador, </w:t>
      </w:r>
      <w:r>
        <w:rPr>
          <w:sz w:val="24"/>
          <w:szCs w:val="24"/>
        </w:rPr>
        <w:t>55</w:t>
      </w:r>
      <w:r>
        <w:rPr>
          <w:color w:val="000000"/>
          <w:sz w:val="24"/>
          <w:szCs w:val="24"/>
        </w:rPr>
        <w:t>/03/2024</w:t>
      </w:r>
    </w:p>
    <w:p w14:paraId="50AD5F7F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63563C7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CONTRATANTE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</w:p>
    <w:p w14:paraId="69419E8F" w14:textId="77777777" w:rsidR="00D54C6F" w:rsidRDefault="00D54C6F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</w:p>
    <w:p w14:paraId="156CC8EA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CONTRATADA</w:t>
      </w:r>
      <w:r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br/>
      </w:r>
    </w:p>
    <w:p w14:paraId="0964813E" w14:textId="77777777" w:rsidR="00D54C6F" w:rsidRDefault="0085487E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FACULDADE FBE</w:t>
      </w:r>
    </w:p>
    <w:sectPr w:rsidR="00D54C6F">
      <w:pgSz w:w="11910" w:h="16840"/>
      <w:pgMar w:top="720" w:right="740" w:bottom="280" w:left="7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6F"/>
    <w:rsid w:val="0085487E"/>
    <w:rsid w:val="00D5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D9F3"/>
  <w15:docId w15:val="{0069ECBF-CDB0-4F8D-8929-E6681376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56"/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748" w:hanging="337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A35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wLOWnn5STmmdTsq1QxIo6KwLow==">CgMxLjA4AHIhMWN6XzJDTnNqaWdFYjFRM3ZVVUExdjRzTmhVdEtKdldI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4934</Words>
  <Characters>26646</Characters>
  <Application>Microsoft Office Word</Application>
  <DocSecurity>0</DocSecurity>
  <Lines>222</Lines>
  <Paragraphs>63</Paragraphs>
  <ScaleCrop>false</ScaleCrop>
  <Company/>
  <LinksUpToDate>false</LinksUpToDate>
  <CharactersWithSpaces>31517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</dc:creator>
  <cp:lastModifiedBy>Financeiro</cp:lastModifiedBy>
  <cp:revision>2</cp:revision>
  <dcterms:created xsi:type="dcterms:W3CDTF">2024-03-27T19:28:00Z</dcterms:created>
  <dcterms:modified xsi:type="dcterms:W3CDTF">2024-03-27T19:28:00Z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Safari</vt:lpwstr>
  </property>
  <property fmtid="{D5CDD505-2E9C-101B-9397-08002B2CF9AE}" pid="4" name="LastSaved">
    <vt:filetime>2024-03-06T00:00:00Z</vt:filetime>
  </property>
</Properties>
</file>